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right" w:pos="8730"/>
        </w:tabs>
        <w:jc w:val="center"/>
        <w:outlineLvl w:val="0"/>
        <w:rPr>
          <w:rFonts w:ascii="华文中宋" w:hAnsi="华文中宋" w:eastAsia="华文中宋"/>
          <w:color w:val="000000"/>
          <w:sz w:val="36"/>
          <w:szCs w:val="36"/>
        </w:rPr>
      </w:pPr>
      <w:r>
        <w:rPr>
          <w:rFonts w:hint="eastAsia" w:ascii="华文中宋" w:hAnsi="华文中宋" w:eastAsia="华文中宋"/>
          <w:b/>
          <w:color w:val="auto"/>
          <w:sz w:val="36"/>
          <w:szCs w:val="36"/>
          <w:lang w:val="en-US" w:eastAsia="zh-CN"/>
        </w:rPr>
        <w:t>贵州</w:t>
      </w:r>
      <w:r>
        <w:rPr>
          <w:rFonts w:hint="eastAsia" w:ascii="华文中宋" w:hAnsi="华文中宋" w:eastAsia="华文中宋"/>
          <w:b/>
          <w:color w:val="auto"/>
          <w:sz w:val="36"/>
          <w:szCs w:val="36"/>
        </w:rPr>
        <w:t>新闻奖</w:t>
      </w:r>
      <w:r>
        <w:rPr>
          <w:rFonts w:hint="eastAsia" w:ascii="华文中宋" w:hAnsi="华文中宋" w:eastAsia="华文中宋"/>
          <w:b/>
          <w:color w:val="auto"/>
          <w:sz w:val="36"/>
          <w:szCs w:val="36"/>
          <w:lang w:val="en-US" w:eastAsia="zh-CN"/>
        </w:rPr>
        <w:t>新媒体</w:t>
      </w:r>
      <w:r>
        <w:rPr>
          <w:rFonts w:hint="eastAsia" w:ascii="华文中宋" w:hAnsi="华文中宋" w:eastAsia="华文中宋"/>
          <w:b/>
          <w:color w:val="auto"/>
          <w:sz w:val="36"/>
          <w:szCs w:val="36"/>
        </w:rPr>
        <w:t>参评作品推荐表</w:t>
      </w:r>
      <w:bookmarkStart w:id="0" w:name="附件3"/>
      <w:bookmarkEnd w:id="0"/>
    </w:p>
    <w:p>
      <w:pPr>
        <w:spacing w:line="200" w:lineRule="exact"/>
        <w:jc w:val="center"/>
        <w:rPr>
          <w:rFonts w:ascii="华文中宋" w:hAnsi="华文中宋" w:eastAsia="华文中宋"/>
          <w:color w:val="000000"/>
          <w:sz w:val="36"/>
          <w:szCs w:val="36"/>
        </w:rPr>
      </w:pPr>
    </w:p>
    <w:tbl>
      <w:tblPr>
        <w:tblStyle w:val="5"/>
        <w:tblW w:w="1008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62"/>
        <w:gridCol w:w="2191"/>
        <w:gridCol w:w="992"/>
        <w:gridCol w:w="510"/>
        <w:gridCol w:w="1227"/>
        <w:gridCol w:w="821"/>
        <w:gridCol w:w="985"/>
        <w:gridCol w:w="170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15" w:hRule="exact"/>
          <w:jc w:val="center"/>
        </w:trPr>
        <w:tc>
          <w:tcPr>
            <w:tcW w:w="1662" w:type="dxa"/>
            <w:noWrap w:val="0"/>
            <w:vAlign w:val="center"/>
          </w:tcPr>
          <w:p>
            <w:pPr>
              <w:spacing w:line="380" w:lineRule="exact"/>
              <w:jc w:val="center"/>
              <w:rPr>
                <w:rFonts w:ascii="华文中宋" w:hAnsi="华文中宋" w:eastAsia="华文中宋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sz w:val="24"/>
              </w:rPr>
              <w:t>作品标题</w:t>
            </w:r>
          </w:p>
        </w:tc>
        <w:tc>
          <w:tcPr>
            <w:tcW w:w="3693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00" w:lineRule="exact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  <w:t>2023（癸卯）年贵阳孔学堂中华婚礼举行</w:t>
            </w:r>
          </w:p>
        </w:tc>
        <w:tc>
          <w:tcPr>
            <w:tcW w:w="122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ascii="仿宋_GB2312" w:hAnsi="华文仿宋" w:eastAsia="仿宋_GB2312"/>
              </w:rPr>
            </w:pPr>
            <w:r>
              <w:rPr>
                <w:rFonts w:hint="eastAsia" w:ascii="华文中宋" w:hAnsi="华文中宋" w:eastAsia="华文中宋" w:cs="华文中宋"/>
                <w:sz w:val="24"/>
              </w:rPr>
              <w:t>参评项目</w:t>
            </w:r>
          </w:p>
        </w:tc>
        <w:tc>
          <w:tcPr>
            <w:tcW w:w="3506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00" w:lineRule="exact"/>
              <w:jc w:val="left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  <w:t>国际传播（融合报道）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9" w:hRule="atLeast"/>
          <w:jc w:val="center"/>
        </w:trPr>
        <w:tc>
          <w:tcPr>
            <w:tcW w:w="1662" w:type="dxa"/>
            <w:noWrap w:val="0"/>
            <w:vAlign w:val="center"/>
          </w:tcPr>
          <w:p>
            <w:pPr>
              <w:spacing w:line="320" w:lineRule="exact"/>
              <w:jc w:val="center"/>
              <w:rPr>
                <w:rFonts w:ascii="华文中宋" w:hAnsi="华文中宋" w:eastAsia="华文中宋"/>
                <w:sz w:val="24"/>
              </w:rPr>
            </w:pPr>
            <w:r>
              <w:rPr>
                <w:rFonts w:hint="eastAsia" w:ascii="华文中宋" w:hAnsi="华文中宋" w:eastAsia="华文中宋"/>
                <w:sz w:val="24"/>
              </w:rPr>
              <w:t>主创人员</w:t>
            </w:r>
          </w:p>
        </w:tc>
        <w:tc>
          <w:tcPr>
            <w:tcW w:w="369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00" w:lineRule="exact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lang w:val="en-US" w:eastAsia="zh-CN"/>
              </w:rPr>
              <w:t>李平平 陆青 张强 姚自雨</w:t>
            </w:r>
          </w:p>
        </w:tc>
        <w:tc>
          <w:tcPr>
            <w:tcW w:w="12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ascii="仿宋_GB2312" w:hAnsi="华文仿宋" w:eastAsia="仿宋_GB2312"/>
              </w:rPr>
            </w:pPr>
            <w:r>
              <w:rPr>
                <w:rFonts w:hint="eastAsia" w:ascii="华文中宋" w:hAnsi="华文中宋" w:eastAsia="华文中宋" w:cs="华文中宋"/>
                <w:sz w:val="24"/>
              </w:rPr>
              <w:t>编辑</w:t>
            </w:r>
          </w:p>
        </w:tc>
        <w:tc>
          <w:tcPr>
            <w:tcW w:w="350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00" w:lineRule="exact"/>
              <w:jc w:val="left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lang w:val="en-US" w:eastAsia="zh-CN"/>
              </w:rPr>
              <w:t xml:space="preserve">况顺强 干江沄 赵子滟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25" w:hRule="exact"/>
          <w:jc w:val="center"/>
        </w:trPr>
        <w:tc>
          <w:tcPr>
            <w:tcW w:w="1662" w:type="dxa"/>
            <w:noWrap w:val="0"/>
            <w:vAlign w:val="center"/>
          </w:tcPr>
          <w:p>
            <w:pPr>
              <w:spacing w:line="380" w:lineRule="exact"/>
              <w:jc w:val="center"/>
              <w:rPr>
                <w:rFonts w:ascii="华文中宋" w:hAnsi="华文中宋" w:eastAsia="华文中宋"/>
                <w:sz w:val="24"/>
                <w:highlight w:val="yellow"/>
              </w:rPr>
            </w:pPr>
            <w:r>
              <w:rPr>
                <w:rFonts w:hint="eastAsia" w:ascii="华文中宋" w:hAnsi="华文中宋" w:eastAsia="华文中宋"/>
                <w:sz w:val="24"/>
              </w:rPr>
              <w:t>原创单位</w:t>
            </w:r>
          </w:p>
        </w:tc>
        <w:tc>
          <w:tcPr>
            <w:tcW w:w="369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00" w:lineRule="exact"/>
              <w:jc w:val="left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lang w:val="en-US" w:eastAsia="zh-CN"/>
              </w:rPr>
              <w:t>贵阳日报传媒集团</w:t>
            </w:r>
          </w:p>
        </w:tc>
        <w:tc>
          <w:tcPr>
            <w:tcW w:w="12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80" w:lineRule="exact"/>
              <w:jc w:val="center"/>
              <w:rPr>
                <w:rFonts w:ascii="华文中宋" w:hAnsi="华文中宋" w:eastAsia="华文中宋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sz w:val="24"/>
              </w:rPr>
              <w:t>发布平台</w:t>
            </w:r>
          </w:p>
        </w:tc>
        <w:tc>
          <w:tcPr>
            <w:tcW w:w="350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left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Facebook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3" w:hRule="atLeast"/>
          <w:jc w:val="center"/>
        </w:trPr>
        <w:tc>
          <w:tcPr>
            <w:tcW w:w="1662" w:type="dxa"/>
            <w:noWrap w:val="0"/>
            <w:vAlign w:val="center"/>
          </w:tcPr>
          <w:p>
            <w:pPr>
              <w:spacing w:line="380" w:lineRule="exact"/>
              <w:jc w:val="center"/>
              <w:rPr>
                <w:rFonts w:ascii="华文中宋" w:hAnsi="华文中宋" w:eastAsia="华文中宋"/>
                <w:sz w:val="24"/>
              </w:rPr>
            </w:pPr>
            <w:r>
              <w:rPr>
                <w:rFonts w:hint="eastAsia" w:ascii="华文中宋" w:hAnsi="华文中宋" w:eastAsia="华文中宋"/>
                <w:sz w:val="24"/>
              </w:rPr>
              <w:t>发布日期</w:t>
            </w:r>
          </w:p>
        </w:tc>
        <w:tc>
          <w:tcPr>
            <w:tcW w:w="8426" w:type="dxa"/>
            <w:gridSpan w:val="7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left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2023</w:t>
            </w:r>
            <w:r>
              <w:rPr>
                <w:rFonts w:hint="eastAsia" w:ascii="仿宋" w:hAnsi="仿宋" w:eastAsia="仿宋"/>
                <w:szCs w:val="21"/>
              </w:rPr>
              <w:t>年</w:t>
            </w: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9</w:t>
            </w:r>
            <w:r>
              <w:rPr>
                <w:rFonts w:hint="eastAsia" w:ascii="仿宋" w:hAnsi="仿宋" w:eastAsia="仿宋"/>
                <w:szCs w:val="21"/>
              </w:rPr>
              <w:t>月</w:t>
            </w: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28</w:t>
            </w:r>
            <w:r>
              <w:rPr>
                <w:rFonts w:hint="eastAsia" w:ascii="仿宋" w:hAnsi="仿宋" w:eastAsia="仿宋"/>
                <w:szCs w:val="21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06" w:hRule="exact"/>
          <w:jc w:val="center"/>
        </w:trPr>
        <w:tc>
          <w:tcPr>
            <w:tcW w:w="1662" w:type="dxa"/>
            <w:noWrap w:val="0"/>
            <w:vAlign w:val="center"/>
          </w:tcPr>
          <w:p>
            <w:pPr>
              <w:spacing w:line="380" w:lineRule="exact"/>
              <w:jc w:val="center"/>
              <w:rPr>
                <w:rFonts w:ascii="华文中宋" w:hAnsi="华文中宋" w:eastAsia="华文中宋"/>
                <w:sz w:val="24"/>
              </w:rPr>
            </w:pPr>
            <w:r>
              <w:rPr>
                <w:rFonts w:hint="eastAsia" w:ascii="华文中宋" w:hAnsi="华文中宋" w:eastAsia="华文中宋"/>
                <w:sz w:val="24"/>
              </w:rPr>
              <w:t>作品链接</w:t>
            </w:r>
          </w:p>
          <w:p>
            <w:pPr>
              <w:spacing w:line="380" w:lineRule="exact"/>
              <w:jc w:val="center"/>
              <w:rPr>
                <w:rFonts w:ascii="华文中宋" w:hAnsi="华文中宋" w:eastAsia="华文中宋"/>
                <w:sz w:val="24"/>
              </w:rPr>
            </w:pPr>
            <w:r>
              <w:rPr>
                <w:rFonts w:hint="eastAsia" w:ascii="华文中宋" w:hAnsi="华文中宋" w:eastAsia="华文中宋"/>
                <w:sz w:val="24"/>
              </w:rPr>
              <w:t>和二维码</w:t>
            </w:r>
          </w:p>
        </w:tc>
        <w:tc>
          <w:tcPr>
            <w:tcW w:w="8426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ind w:firstLine="420" w:firstLineChars="200"/>
              <w:jc w:val="left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"https://m.facebook.com/stroy.php/?id=100094330621653&amp;story_fbid=151278131359874"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Style w:val="7"/>
                <w:rFonts w:hint="eastAsia"/>
                <w:lang w:val="en-US" w:eastAsia="zh-CN"/>
              </w:rPr>
              <w:t>https://m.facebook.com/stroy.php/?id=100094330621653&amp;story_fbid=151278131359874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  <w:p>
            <w:pPr>
              <w:pStyle w:val="8"/>
              <w:jc w:val="left"/>
              <w:rPr>
                <w:rFonts w:hint="default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4"/>
                <w:szCs w:val="24"/>
                <w:lang w:val="en-US" w:eastAsia="zh-CN"/>
              </w:rPr>
              <w:t>孔学堂中华婚礼海外传播截图（附后）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93" w:hRule="exact"/>
          <w:jc w:val="center"/>
        </w:trPr>
        <w:tc>
          <w:tcPr>
            <w:tcW w:w="1662" w:type="dxa"/>
            <w:noWrap w:val="0"/>
            <w:vAlign w:val="center"/>
          </w:tcPr>
          <w:p>
            <w:pPr>
              <w:spacing w:line="380" w:lineRule="exact"/>
              <w:jc w:val="center"/>
              <w:rPr>
                <w:rFonts w:ascii="华文中宋" w:hAnsi="华文中宋" w:eastAsia="华文中宋"/>
                <w:sz w:val="24"/>
              </w:rPr>
            </w:pPr>
            <w:r>
              <w:rPr>
                <w:rFonts w:hint="eastAsia" w:ascii="华文中宋" w:hAnsi="华文中宋" w:eastAsia="华文中宋"/>
                <w:sz w:val="24"/>
              </w:rPr>
              <w:t>作品简介</w:t>
            </w:r>
          </w:p>
          <w:p>
            <w:pPr>
              <w:spacing w:line="380" w:lineRule="exact"/>
              <w:jc w:val="center"/>
              <w:rPr>
                <w:rFonts w:ascii="华文中宋" w:hAnsi="华文中宋" w:eastAsia="华文中宋"/>
                <w:spacing w:val="-20"/>
                <w:sz w:val="24"/>
              </w:rPr>
            </w:pPr>
            <w:r>
              <w:rPr>
                <w:rFonts w:hint="eastAsia" w:ascii="华文中宋" w:hAnsi="华文中宋" w:eastAsia="华文中宋"/>
                <w:spacing w:val="-20"/>
                <w:sz w:val="24"/>
              </w:rPr>
              <w:t>（采编</w:t>
            </w:r>
            <w:r>
              <w:rPr>
                <w:rFonts w:ascii="华文中宋" w:hAnsi="华文中宋" w:eastAsia="华文中宋"/>
                <w:spacing w:val="-20"/>
                <w:sz w:val="24"/>
              </w:rPr>
              <w:t>过程</w:t>
            </w:r>
            <w:r>
              <w:rPr>
                <w:rFonts w:hint="eastAsia" w:ascii="华文中宋" w:hAnsi="华文中宋" w:eastAsia="华文中宋"/>
                <w:spacing w:val="-20"/>
                <w:sz w:val="24"/>
              </w:rPr>
              <w:t>）</w:t>
            </w:r>
          </w:p>
        </w:tc>
        <w:tc>
          <w:tcPr>
            <w:tcW w:w="8426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80" w:firstLineChars="200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2"/>
                <w:sz w:val="24"/>
                <w:szCs w:val="24"/>
                <w:lang w:val="en-US" w:eastAsia="zh-CN" w:bidi="ar-SA"/>
              </w:rPr>
              <w:t>习近平总书记强调，加强国际传播能力建设，需要坚守中华文化立场，立足于中华文明丰厚的历史底蕴，推动中华文化走出去，推动中华优秀传统文化创造性转化和创新性发展。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80" w:firstLineChars="200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2"/>
                <w:sz w:val="24"/>
                <w:szCs w:val="24"/>
                <w:lang w:val="en-US" w:eastAsia="zh-CN" w:bidi="ar-SA"/>
              </w:rPr>
              <w:t>中华文化的国际传播走过了传承千年的“丝绸之路”，进入数字时代，如何做好中华文化的海外传播，讲好中国故事，让世界了解真实的中国？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80" w:firstLineChars="200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2"/>
                <w:sz w:val="24"/>
                <w:szCs w:val="24"/>
                <w:lang w:val="en-US" w:eastAsia="zh-CN" w:bidi="ar-SA"/>
              </w:rPr>
              <w:t>为讲好中国故事、多彩贵州故事,贵阳孔学堂委托贵阳日报传媒集团，积极寻找地域特色符号,以及与世界接轨的共同符号，“借船出海”，发力海外传播，以2023（癸卯）年贵阳孔学堂中华婚礼为切入点，通过视频，把极具仪式感、体验感和庄重感的中华婚礼，立体、高效、多维、真实向海内外中华儿女以及海外网友传递中华婚礼的魅力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747" w:hRule="exact"/>
          <w:jc w:val="center"/>
        </w:trPr>
        <w:tc>
          <w:tcPr>
            <w:tcW w:w="16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80" w:lineRule="exact"/>
              <w:jc w:val="center"/>
              <w:rPr>
                <w:rFonts w:ascii="华文中宋" w:hAnsi="华文中宋" w:eastAsia="华文中宋"/>
                <w:sz w:val="24"/>
              </w:rPr>
            </w:pPr>
            <w:r>
              <w:rPr>
                <w:rFonts w:hint="eastAsia" w:ascii="华文中宋" w:hAnsi="华文中宋" w:eastAsia="华文中宋"/>
                <w:sz w:val="24"/>
              </w:rPr>
              <w:t>社会效果</w:t>
            </w:r>
          </w:p>
        </w:tc>
        <w:tc>
          <w:tcPr>
            <w:tcW w:w="8426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80" w:firstLineChars="200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2"/>
                <w:sz w:val="24"/>
                <w:szCs w:val="24"/>
                <w:lang w:val="en-US" w:eastAsia="zh-CN" w:bidi="ar-SA"/>
              </w:rPr>
              <w:t>作品通过孔学堂繁体中文官网，以及facebook日文版、Facebook繁体中文版、英文版Facebook、韩语Facebook等facebook传播矩阵，向海外群体发布，引起了海外网友以及海外中华儿女的广泛关注。其中，英文版Facebook阅读量17.2万人次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119" w:hRule="exact"/>
          <w:jc w:val="center"/>
        </w:trPr>
        <w:tc>
          <w:tcPr>
            <w:tcW w:w="1662" w:type="dxa"/>
            <w:noWrap w:val="0"/>
            <w:vAlign w:val="center"/>
          </w:tcPr>
          <w:p>
            <w:pPr>
              <w:spacing w:line="380" w:lineRule="exact"/>
              <w:jc w:val="center"/>
              <w:rPr>
                <w:rFonts w:ascii="华文中宋" w:hAnsi="华文中宋" w:eastAsia="华文中宋"/>
                <w:sz w:val="24"/>
              </w:rPr>
            </w:pPr>
            <w:r>
              <w:rPr>
                <w:rFonts w:hint="eastAsia" w:ascii="华文中宋" w:hAnsi="华文中宋" w:eastAsia="华文中宋"/>
                <w:sz w:val="24"/>
              </w:rPr>
              <w:t>推荐理由</w:t>
            </w:r>
          </w:p>
          <w:p>
            <w:pPr>
              <w:spacing w:line="380" w:lineRule="exact"/>
              <w:rPr>
                <w:rFonts w:ascii="华文中宋" w:hAnsi="华文中宋" w:eastAsia="华文中宋"/>
                <w:sz w:val="28"/>
                <w:szCs w:val="28"/>
              </w:rPr>
            </w:pPr>
          </w:p>
        </w:tc>
        <w:tc>
          <w:tcPr>
            <w:tcW w:w="8426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80" w:firstLineChars="200"/>
              <w:jc w:val="both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2"/>
                <w:sz w:val="24"/>
                <w:szCs w:val="24"/>
                <w:lang w:val="en-US" w:eastAsia="zh-CN" w:bidi="ar-SA"/>
              </w:rPr>
              <w:t>带有浓郁中国特色的中华集体婚礼，成为海内外中华儿女赓续历史文脉的“云”桥梁，成为海外群体了解中国文化的热门窗口。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 xml:space="preserve">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 xml:space="preserve">         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  <w:t xml:space="preserve"> 签名：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 xml:space="preserve">                                                 （加盖单位公章）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 xml:space="preserve">                                                  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 xml:space="preserve">   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年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 xml:space="preserve">  月 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 xml:space="preserve">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7" w:hRule="exact"/>
          <w:jc w:val="center"/>
        </w:trPr>
        <w:tc>
          <w:tcPr>
            <w:tcW w:w="16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80" w:lineRule="exact"/>
              <w:jc w:val="center"/>
              <w:rPr>
                <w:rFonts w:ascii="华文中宋" w:hAnsi="华文中宋" w:eastAsia="华文中宋"/>
                <w:sz w:val="24"/>
              </w:rPr>
            </w:pPr>
            <w:r>
              <w:rPr>
                <w:rFonts w:hint="eastAsia" w:ascii="华文中宋" w:hAnsi="华文中宋" w:eastAsia="华文中宋"/>
                <w:sz w:val="24"/>
              </w:rPr>
              <w:t>联系人</w:t>
            </w:r>
          </w:p>
        </w:tc>
        <w:tc>
          <w:tcPr>
            <w:tcW w:w="21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00" w:lineRule="exact"/>
              <w:rPr>
                <w:rFonts w:hint="eastAsia" w:ascii="楷体" w:hAnsi="楷体" w:eastAsia="楷体" w:cs="楷体"/>
                <w:sz w:val="24"/>
                <w:lang w:eastAsia="zh-CN"/>
              </w:rPr>
            </w:pPr>
            <w:r>
              <w:rPr>
                <w:rFonts w:hint="eastAsia" w:ascii="楷体" w:hAnsi="楷体" w:eastAsia="楷体" w:cs="楷体"/>
                <w:sz w:val="24"/>
                <w:lang w:eastAsia="zh-CN"/>
              </w:rPr>
              <w:t>罗丹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80" w:lineRule="exact"/>
              <w:jc w:val="center"/>
              <w:rPr>
                <w:rFonts w:ascii="华文中宋" w:hAnsi="华文中宋" w:eastAsia="华文中宋"/>
                <w:sz w:val="24"/>
              </w:rPr>
            </w:pPr>
            <w:r>
              <w:rPr>
                <w:rFonts w:hint="eastAsia" w:ascii="华文中宋" w:hAnsi="华文中宋" w:eastAsia="华文中宋"/>
                <w:sz w:val="24"/>
              </w:rPr>
              <w:t>邮箱</w:t>
            </w:r>
          </w:p>
        </w:tc>
        <w:tc>
          <w:tcPr>
            <w:tcW w:w="255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00" w:lineRule="exact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893695910@qq.com</w:t>
            </w:r>
          </w:p>
        </w:tc>
        <w:tc>
          <w:tcPr>
            <w:tcW w:w="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80" w:lineRule="exact"/>
              <w:jc w:val="center"/>
              <w:rPr>
                <w:rFonts w:ascii="华文中宋" w:hAnsi="华文中宋" w:eastAsia="华文中宋"/>
                <w:sz w:val="24"/>
              </w:rPr>
            </w:pPr>
            <w:r>
              <w:rPr>
                <w:rFonts w:hint="eastAsia" w:ascii="华文中宋" w:hAnsi="华文中宋" w:eastAsia="华文中宋"/>
                <w:sz w:val="24"/>
              </w:rPr>
              <w:t>手机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00" w:lineRule="exact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13885189657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1" w:hRule="exact"/>
          <w:jc w:val="center"/>
        </w:trPr>
        <w:tc>
          <w:tcPr>
            <w:tcW w:w="166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80" w:lineRule="exact"/>
              <w:jc w:val="center"/>
              <w:rPr>
                <w:rFonts w:ascii="华文中宋" w:hAnsi="华文中宋" w:eastAsia="华文中宋"/>
                <w:sz w:val="24"/>
              </w:rPr>
            </w:pPr>
            <w:r>
              <w:rPr>
                <w:rFonts w:hint="eastAsia" w:ascii="华文中宋" w:hAnsi="华文中宋" w:eastAsia="华文中宋"/>
                <w:sz w:val="24"/>
              </w:rPr>
              <w:t>地址</w:t>
            </w:r>
          </w:p>
        </w:tc>
        <w:tc>
          <w:tcPr>
            <w:tcW w:w="5741" w:type="dxa"/>
            <w:gridSpan w:val="5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00" w:lineRule="exact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>贵阳市中山东路25号贵阳日报报业大</w:t>
            </w:r>
            <w:bookmarkStart w:id="1" w:name="_GoBack"/>
            <w:bookmarkEnd w:id="1"/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>厦23楼</w:t>
            </w:r>
          </w:p>
        </w:tc>
        <w:tc>
          <w:tcPr>
            <w:tcW w:w="98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80" w:lineRule="exact"/>
              <w:jc w:val="center"/>
              <w:rPr>
                <w:rFonts w:ascii="华文中宋" w:hAnsi="华文中宋" w:eastAsia="华文中宋"/>
                <w:sz w:val="24"/>
              </w:rPr>
            </w:pPr>
            <w:r>
              <w:rPr>
                <w:rFonts w:hint="eastAsia" w:ascii="华文中宋" w:hAnsi="华文中宋" w:eastAsia="华文中宋"/>
                <w:sz w:val="24"/>
              </w:rPr>
              <w:t>邮编</w:t>
            </w:r>
          </w:p>
        </w:tc>
        <w:tc>
          <w:tcPr>
            <w:tcW w:w="170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00" w:lineRule="exact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550002</w:t>
            </w:r>
          </w:p>
        </w:tc>
      </w:tr>
    </w:tbl>
    <w:p>
      <w:pPr>
        <w:tabs>
          <w:tab w:val="right" w:pos="8730"/>
        </w:tabs>
        <w:jc w:val="center"/>
        <w:outlineLvl w:val="0"/>
        <w:rPr>
          <w:rFonts w:hint="eastAsia" w:ascii="华文中宋" w:hAnsi="华文中宋" w:eastAsia="华文中宋"/>
          <w:b/>
          <w:color w:val="auto"/>
          <w:sz w:val="36"/>
          <w:szCs w:val="36"/>
          <w:lang w:val="en-US" w:eastAsia="zh-CN"/>
        </w:rPr>
      </w:pPr>
    </w:p>
    <w:p>
      <w:pPr>
        <w:tabs>
          <w:tab w:val="right" w:pos="8730"/>
        </w:tabs>
        <w:ind w:firstLine="641" w:firstLineChars="200"/>
        <w:jc w:val="left"/>
        <w:outlineLvl w:val="0"/>
        <w:rPr>
          <w:rFonts w:hint="eastAsia" w:ascii="华文中宋" w:hAnsi="华文中宋" w:eastAsia="华文中宋"/>
          <w:b/>
          <w:color w:val="auto"/>
          <w:sz w:val="32"/>
          <w:szCs w:val="32"/>
          <w:lang w:val="en-US" w:eastAsia="zh-CN"/>
        </w:rPr>
      </w:pPr>
      <w:r>
        <w:rPr>
          <w:rFonts w:hint="eastAsia" w:ascii="华文中宋" w:hAnsi="华文中宋" w:eastAsia="华文中宋"/>
          <w:b/>
          <w:color w:val="auto"/>
          <w:sz w:val="32"/>
          <w:szCs w:val="32"/>
          <w:lang w:val="en-US" w:eastAsia="zh-CN"/>
        </w:rPr>
        <w:t>附件：孔学堂中华婚礼海外传播截图</w:t>
      </w:r>
    </w:p>
    <w:p>
      <w:pPr>
        <w:pStyle w:val="8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5031740" cy="6054090"/>
            <wp:effectExtent l="0" t="0" r="16510" b="3810"/>
            <wp:docPr id="6" name="图片 6" descr="2 英文17w婚礼视频截图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2 英文17w婚礼视频截图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031740" cy="60540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8"/>
        <w:rPr>
          <w:rFonts w:hint="eastAsia"/>
          <w:lang w:val="en-US" w:eastAsia="zh-CN"/>
        </w:rPr>
      </w:pPr>
    </w:p>
    <w:p>
      <w:pPr>
        <w:pStyle w:val="8"/>
        <w:rPr>
          <w:rFonts w:hint="eastAsia"/>
          <w:lang w:val="en-US" w:eastAsia="zh-CN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modern"/>
    <w:pitch w:val="default"/>
    <w:sig w:usb0="E0002AFF" w:usb1="C0007841" w:usb2="00000009" w:usb3="00000000" w:csb0="400001FF" w:csb1="FFFF0000"/>
  </w:font>
  <w:font w:name="宋体">
    <w:panose1 w:val="02010600030101010101"/>
    <w:charset w:val="8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Arial Unicode MS">
    <w:altName w:val="Times New Roman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swiss"/>
    <w:pitch w:val="default"/>
    <w:sig w:usb0="800002BF" w:usb1="38CF7CFA" w:usb2="00000016" w:usb3="00000000" w:csb0="00040001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Q3MTM2N2Q0NzQwY2I2ZDc2NGU4NzIzODg4N2Y5NmMifQ=="/>
  </w:docVars>
  <w:rsids>
    <w:rsidRoot w:val="66000E88"/>
    <w:rsid w:val="007C1600"/>
    <w:rsid w:val="00DE5743"/>
    <w:rsid w:val="010A6538"/>
    <w:rsid w:val="016A6FD7"/>
    <w:rsid w:val="01D60B10"/>
    <w:rsid w:val="04114082"/>
    <w:rsid w:val="04335DA6"/>
    <w:rsid w:val="04D37589"/>
    <w:rsid w:val="04F33787"/>
    <w:rsid w:val="06D870D9"/>
    <w:rsid w:val="07F341CA"/>
    <w:rsid w:val="084D495D"/>
    <w:rsid w:val="097F383C"/>
    <w:rsid w:val="0B57681E"/>
    <w:rsid w:val="0C1741FF"/>
    <w:rsid w:val="0C794BFF"/>
    <w:rsid w:val="0D1D75F3"/>
    <w:rsid w:val="10B63FE7"/>
    <w:rsid w:val="14857C3A"/>
    <w:rsid w:val="150F7D96"/>
    <w:rsid w:val="1542409B"/>
    <w:rsid w:val="18450A25"/>
    <w:rsid w:val="1BAF7FB0"/>
    <w:rsid w:val="1BD143CB"/>
    <w:rsid w:val="1C901B90"/>
    <w:rsid w:val="1E6F3A27"/>
    <w:rsid w:val="1EEB7551"/>
    <w:rsid w:val="1EF43ADC"/>
    <w:rsid w:val="20AC5E1A"/>
    <w:rsid w:val="240927AD"/>
    <w:rsid w:val="242B4894"/>
    <w:rsid w:val="244D65B8"/>
    <w:rsid w:val="24A32EFC"/>
    <w:rsid w:val="251946ED"/>
    <w:rsid w:val="27855875"/>
    <w:rsid w:val="2944442E"/>
    <w:rsid w:val="2A50295E"/>
    <w:rsid w:val="2A5A30EF"/>
    <w:rsid w:val="2A7725E1"/>
    <w:rsid w:val="2A823C72"/>
    <w:rsid w:val="2E982C52"/>
    <w:rsid w:val="30BD2566"/>
    <w:rsid w:val="34365DA2"/>
    <w:rsid w:val="35B80FE9"/>
    <w:rsid w:val="3756532C"/>
    <w:rsid w:val="3B3A743F"/>
    <w:rsid w:val="3B702E61"/>
    <w:rsid w:val="3C5D12C6"/>
    <w:rsid w:val="3CD94A35"/>
    <w:rsid w:val="3D8B0D43"/>
    <w:rsid w:val="3DD0408A"/>
    <w:rsid w:val="3DFD4754"/>
    <w:rsid w:val="3E682515"/>
    <w:rsid w:val="3EF913BF"/>
    <w:rsid w:val="3F41763B"/>
    <w:rsid w:val="401F6C03"/>
    <w:rsid w:val="429D4392"/>
    <w:rsid w:val="43C57AC2"/>
    <w:rsid w:val="45467488"/>
    <w:rsid w:val="457832C5"/>
    <w:rsid w:val="46080139"/>
    <w:rsid w:val="46ED7A5B"/>
    <w:rsid w:val="47190850"/>
    <w:rsid w:val="471F398D"/>
    <w:rsid w:val="47BC11DC"/>
    <w:rsid w:val="47D36EC3"/>
    <w:rsid w:val="48B01D2B"/>
    <w:rsid w:val="49535B70"/>
    <w:rsid w:val="4A536389"/>
    <w:rsid w:val="4A835A46"/>
    <w:rsid w:val="4B984F82"/>
    <w:rsid w:val="4CA3296A"/>
    <w:rsid w:val="4F277882"/>
    <w:rsid w:val="4F2953A8"/>
    <w:rsid w:val="50CC366C"/>
    <w:rsid w:val="51D11D27"/>
    <w:rsid w:val="525F7333"/>
    <w:rsid w:val="53607807"/>
    <w:rsid w:val="57A67264"/>
    <w:rsid w:val="585711D8"/>
    <w:rsid w:val="59EA1BD8"/>
    <w:rsid w:val="5ABF4E13"/>
    <w:rsid w:val="5C3906D0"/>
    <w:rsid w:val="5C4668C8"/>
    <w:rsid w:val="5E3D49CC"/>
    <w:rsid w:val="5FB00D50"/>
    <w:rsid w:val="619C7C5C"/>
    <w:rsid w:val="626D15F8"/>
    <w:rsid w:val="651E7234"/>
    <w:rsid w:val="654A5952"/>
    <w:rsid w:val="66000E88"/>
    <w:rsid w:val="669D1DAA"/>
    <w:rsid w:val="697C6659"/>
    <w:rsid w:val="6B594E10"/>
    <w:rsid w:val="6CEB7CE9"/>
    <w:rsid w:val="6D611CE8"/>
    <w:rsid w:val="6D837F22"/>
    <w:rsid w:val="6DEA7FA1"/>
    <w:rsid w:val="6E923F88"/>
    <w:rsid w:val="6F176B74"/>
    <w:rsid w:val="6FA0300D"/>
    <w:rsid w:val="6FC34F4E"/>
    <w:rsid w:val="6FDB5DF3"/>
    <w:rsid w:val="705501EE"/>
    <w:rsid w:val="72435ED2"/>
    <w:rsid w:val="73A81C78"/>
    <w:rsid w:val="746D27EC"/>
    <w:rsid w:val="74DD0860"/>
    <w:rsid w:val="7645046A"/>
    <w:rsid w:val="775748F9"/>
    <w:rsid w:val="780A196C"/>
    <w:rsid w:val="79A47B9E"/>
    <w:rsid w:val="7A707A80"/>
    <w:rsid w:val="7AC5601E"/>
    <w:rsid w:val="7E4A3B88"/>
    <w:rsid w:val="7E4E00D8"/>
    <w:rsid w:val="7E8B30DA"/>
    <w:rsid w:val="7E991353"/>
    <w:rsid w:val="7EC505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9" w:semiHidden="0" w:name="heading 2"/>
    <w:lsdException w:qFormat="1" w:uiPriority="0" w:name="heading 3"/>
    <w:lsdException w:qFormat="1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9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paragraph" w:styleId="3">
    <w:name w:val="heading 4"/>
    <w:basedOn w:val="1"/>
    <w:next w:val="1"/>
    <w:unhideWhenUsed/>
    <w:qFormat/>
    <w:uiPriority w:val="0"/>
    <w:pPr>
      <w:keepNext/>
      <w:keepLines/>
      <w:spacing w:before="280" w:beforeLines="0" w:beforeAutospacing="0" w:after="290" w:afterLines="0" w:afterAutospacing="0" w:line="372" w:lineRule="auto"/>
      <w:outlineLvl w:val="3"/>
    </w:pPr>
    <w:rPr>
      <w:rFonts w:ascii="Arial" w:hAnsi="Arial" w:eastAsia="黑体"/>
      <w:b/>
      <w:sz w:val="28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header"/>
    <w:basedOn w:val="1"/>
    <w:next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Hyperlink"/>
    <w:basedOn w:val="6"/>
    <w:qFormat/>
    <w:uiPriority w:val="0"/>
    <w:rPr>
      <w:color w:val="0000FF"/>
      <w:u w:val="single"/>
    </w:rPr>
  </w:style>
  <w:style w:type="paragraph" w:customStyle="1" w:styleId="8">
    <w:name w:val="正文-公1"/>
    <w:basedOn w:val="9"/>
    <w:next w:val="4"/>
    <w:qFormat/>
    <w:uiPriority w:val="0"/>
    <w:pPr>
      <w:ind w:firstLine="200" w:firstLineChars="200"/>
    </w:pPr>
    <w:rPr>
      <w:rFonts w:ascii="Times New Roman" w:hAnsi="Times New Roman" w:eastAsia="Arial Unicode MS" w:cs="Times New Roman"/>
    </w:rPr>
  </w:style>
  <w:style w:type="paragraph" w:customStyle="1" w:styleId="9">
    <w:name w:val="正文 New New New New New New New New New New New New New New New New New New"/>
    <w:next w:val="8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1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Office_11.8.6.8811_F1E327BC-269C-435d-A152-05C5408002CA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2024-03-06T08:37:00Z</dcterms:created>
  <dc:creator>蓝绝</dc:creator>
  <cp:lastModifiedBy>Administrator</cp:lastModifiedBy>
  <dcterms:modified xsi:type="dcterms:W3CDTF">2024-03-13T09:30:57Z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2052-11.8.6.8811</vt:lpwstr>
  </property>
  <property fmtid="{D5CDD505-2E9C-101B-9397-08002B2CF9AE}" pid="3" name="ICV">
    <vt:lpwstr>C03681B70A154B0BB3BCC554B9B6EE3E_13</vt:lpwstr>
  </property>
</Properties>
</file>